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48AB" w14:textId="77777777" w:rsidR="00C36839" w:rsidRPr="00C36839" w:rsidRDefault="00C36839" w:rsidP="00C36839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C36839">
        <w:rPr>
          <w:b/>
          <w:bCs/>
          <w:color w:val="000000"/>
          <w:sz w:val="20"/>
          <w:szCs w:val="20"/>
        </w:rPr>
        <w:t>Image from Emory's Cellular Imaging Core</w:t>
      </w:r>
      <w:bookmarkStart w:id="0" w:name="_GoBack"/>
      <w:bookmarkEnd w:id="0"/>
    </w:p>
    <w:p w14:paraId="7BE36C15" w14:textId="77777777" w:rsidR="00C36839" w:rsidRDefault="00C36839" w:rsidP="00C36839">
      <w:pPr>
        <w:spacing w:after="0" w:line="240" w:lineRule="auto"/>
        <w:rPr>
          <w:bCs/>
          <w:color w:val="000000"/>
          <w:sz w:val="20"/>
          <w:szCs w:val="20"/>
        </w:rPr>
      </w:pPr>
    </w:p>
    <w:p w14:paraId="5EB66906" w14:textId="77777777" w:rsidR="00D01A49" w:rsidRDefault="004D23A4" w:rsidP="00C36839">
      <w:pPr>
        <w:spacing w:after="0" w:line="240" w:lineRule="auto"/>
        <w:rPr>
          <w:color w:val="000000"/>
          <w:sz w:val="20"/>
          <w:szCs w:val="20"/>
        </w:rPr>
      </w:pPr>
      <w:r w:rsidRPr="00C36839">
        <w:rPr>
          <w:bCs/>
          <w:color w:val="000000"/>
          <w:sz w:val="20"/>
          <w:szCs w:val="20"/>
        </w:rPr>
        <w:t xml:space="preserve">Produced by Alejandra Valdivia, </w:t>
      </w:r>
      <w:r w:rsidRPr="00C36839">
        <w:rPr>
          <w:bCs/>
          <w:color w:val="000000"/>
          <w:sz w:val="20"/>
          <w:szCs w:val="20"/>
        </w:rPr>
        <w:t xml:space="preserve">postdoctoral fellow </w:t>
      </w:r>
      <w:r w:rsidRPr="00C36839">
        <w:rPr>
          <w:bCs/>
          <w:color w:val="000000"/>
          <w:sz w:val="20"/>
          <w:szCs w:val="20"/>
        </w:rPr>
        <w:t xml:space="preserve">in cardiology, this image, titled "Rainbow," won second place in </w:t>
      </w:r>
      <w:r w:rsidR="00C36839" w:rsidRPr="00C36839">
        <w:rPr>
          <w:color w:val="000000"/>
          <w:sz w:val="20"/>
          <w:szCs w:val="20"/>
        </w:rPr>
        <w:t xml:space="preserve">the 2017 image contest sponsored by the Office of Postdoctoral Education. </w:t>
      </w:r>
    </w:p>
    <w:p w14:paraId="16E7EDB7" w14:textId="77777777" w:rsidR="00C36839" w:rsidRPr="00C36839" w:rsidRDefault="00C36839" w:rsidP="00C36839">
      <w:pPr>
        <w:spacing w:after="0" w:line="240" w:lineRule="auto"/>
        <w:rPr>
          <w:color w:val="000000"/>
          <w:sz w:val="20"/>
          <w:szCs w:val="20"/>
        </w:rPr>
      </w:pPr>
    </w:p>
    <w:p w14:paraId="5A97337C" w14:textId="77777777" w:rsidR="00B148FB" w:rsidRDefault="00D01A49" w:rsidP="00C36839">
      <w:pPr>
        <w:spacing w:after="0" w:line="240" w:lineRule="auto"/>
        <w:rPr>
          <w:color w:val="000000"/>
          <w:sz w:val="20"/>
          <w:szCs w:val="20"/>
        </w:rPr>
      </w:pPr>
      <w:r w:rsidRPr="00C36839">
        <w:rPr>
          <w:b/>
          <w:color w:val="000000"/>
          <w:sz w:val="20"/>
          <w:szCs w:val="20"/>
        </w:rPr>
        <w:t>Description</w:t>
      </w:r>
      <w:r w:rsidRPr="00C36839">
        <w:rPr>
          <w:color w:val="000000"/>
          <w:sz w:val="20"/>
          <w:szCs w:val="20"/>
        </w:rPr>
        <w:t>: Mouse embryonic fibroblast cells were stained to visualize stress fibers (long filaments), focal adhesions (peripheral dots)</w:t>
      </w:r>
      <w:r w:rsidR="00C36839" w:rsidRPr="00C36839">
        <w:rPr>
          <w:color w:val="000000"/>
          <w:sz w:val="20"/>
          <w:szCs w:val="20"/>
        </w:rPr>
        <w:t>,</w:t>
      </w:r>
      <w:r w:rsidRPr="00C36839">
        <w:rPr>
          <w:color w:val="000000"/>
          <w:sz w:val="20"/>
          <w:szCs w:val="20"/>
        </w:rPr>
        <w:t xml:space="preserve"> and cell nucleus (double spheres at the center of the cell). Images were pseudo colored and put together in a montage to represent that beauty comes in different shades. </w:t>
      </w:r>
    </w:p>
    <w:p w14:paraId="759F0A1D" w14:textId="77777777" w:rsidR="00C36839" w:rsidRPr="00C36839" w:rsidRDefault="00C36839" w:rsidP="00C36839">
      <w:pPr>
        <w:spacing w:after="0" w:line="240" w:lineRule="auto"/>
        <w:rPr>
          <w:color w:val="000000"/>
          <w:sz w:val="20"/>
          <w:szCs w:val="20"/>
        </w:rPr>
      </w:pPr>
    </w:p>
    <w:p w14:paraId="7153F437" w14:textId="77777777" w:rsidR="002C444B" w:rsidRPr="00C36839" w:rsidRDefault="00D01A49" w:rsidP="00C36839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C36839">
        <w:rPr>
          <w:b/>
          <w:color w:val="000000"/>
          <w:sz w:val="20"/>
          <w:szCs w:val="20"/>
        </w:rPr>
        <w:t>Technical description</w:t>
      </w:r>
      <w:r w:rsidRPr="00C36839">
        <w:rPr>
          <w:color w:val="000000"/>
          <w:sz w:val="20"/>
          <w:szCs w:val="20"/>
        </w:rPr>
        <w:t>:</w:t>
      </w:r>
      <w:r w:rsidR="002C444B" w:rsidRPr="00C36839">
        <w:rPr>
          <w:color w:val="000000"/>
          <w:sz w:val="20"/>
          <w:szCs w:val="20"/>
        </w:rPr>
        <w:t xml:space="preserve"> </w:t>
      </w:r>
      <w:r w:rsidRPr="00C36839">
        <w:rPr>
          <w:rFonts w:cs="Calibri"/>
          <w:color w:val="000000"/>
          <w:sz w:val="20"/>
          <w:szCs w:val="20"/>
        </w:rPr>
        <w:t>Mouse embryonic fibroblast cells (MEFs) were seeded on Collagen I coated coverlips and stained to visualize stress fibers (long filaments. Phalloidin Alexa568), focal adhesions (peripheral dots</w:t>
      </w:r>
      <w:r w:rsidR="00C36839" w:rsidRPr="00C36839">
        <w:rPr>
          <w:rFonts w:cs="Calibri"/>
          <w:color w:val="000000"/>
          <w:sz w:val="20"/>
          <w:szCs w:val="20"/>
        </w:rPr>
        <w:t>)</w:t>
      </w:r>
      <w:r w:rsidRPr="00C36839">
        <w:rPr>
          <w:rFonts w:cs="Calibri"/>
          <w:color w:val="000000"/>
          <w:sz w:val="20"/>
          <w:szCs w:val="20"/>
        </w:rPr>
        <w:t xml:space="preserve">. Stained using an antibody </w:t>
      </w:r>
      <w:r w:rsidR="00C36839" w:rsidRPr="00C36839">
        <w:rPr>
          <w:rFonts w:cs="Calibri"/>
          <w:color w:val="000000"/>
          <w:sz w:val="20"/>
          <w:szCs w:val="20"/>
        </w:rPr>
        <w:t>(</w:t>
      </w:r>
      <w:r w:rsidRPr="00C36839">
        <w:rPr>
          <w:rFonts w:cs="Calibri"/>
          <w:color w:val="000000"/>
          <w:sz w:val="20"/>
          <w:szCs w:val="20"/>
        </w:rPr>
        <w:t>anti-Paxillin and a secondary conjugated to Alexa 488) and cell nucleus (double spheres at the center of the cell. Stained using DAPI).</w:t>
      </w:r>
    </w:p>
    <w:p w14:paraId="3CCCE195" w14:textId="77777777" w:rsidR="00D01A49" w:rsidRPr="00C36839" w:rsidRDefault="002C444B" w:rsidP="00C36839">
      <w:pPr>
        <w:spacing w:after="0" w:line="240" w:lineRule="auto"/>
        <w:rPr>
          <w:color w:val="000000"/>
          <w:sz w:val="20"/>
          <w:szCs w:val="20"/>
        </w:rPr>
      </w:pPr>
      <w:r w:rsidRPr="00C36839">
        <w:rPr>
          <w:rFonts w:cs="Calibri"/>
          <w:color w:val="000000"/>
          <w:sz w:val="20"/>
          <w:szCs w:val="20"/>
        </w:rPr>
        <w:t>Images were acquired</w:t>
      </w:r>
      <w:r w:rsidR="00D01A49" w:rsidRPr="00C36839">
        <w:rPr>
          <w:rFonts w:cs="Calibri"/>
          <w:color w:val="000000"/>
          <w:sz w:val="20"/>
          <w:szCs w:val="20"/>
        </w:rPr>
        <w:t xml:space="preserve"> in z-stack with a 63x objective (Plan-Apo 420782-9900 63x oil 1.40 NA 0.19 mm WD) and then the maximal intensity projection</w:t>
      </w:r>
      <w:r w:rsidRPr="00C36839">
        <w:rPr>
          <w:rFonts w:cs="Calibri"/>
          <w:color w:val="000000"/>
          <w:sz w:val="20"/>
          <w:szCs w:val="20"/>
        </w:rPr>
        <w:t xml:space="preserve"> was applied</w:t>
      </w:r>
      <w:r w:rsidR="00D01A49" w:rsidRPr="00C36839">
        <w:rPr>
          <w:rFonts w:cs="Calibri"/>
          <w:color w:val="000000"/>
          <w:sz w:val="20"/>
          <w:szCs w:val="20"/>
        </w:rPr>
        <w:t xml:space="preserve">. Images were </w:t>
      </w:r>
      <w:r w:rsidRPr="00C36839">
        <w:rPr>
          <w:rFonts w:cs="Calibri"/>
          <w:color w:val="000000"/>
          <w:sz w:val="20"/>
          <w:szCs w:val="20"/>
        </w:rPr>
        <w:t xml:space="preserve">subsequently </w:t>
      </w:r>
      <w:r w:rsidR="00D01A49" w:rsidRPr="00C36839">
        <w:rPr>
          <w:rFonts w:cs="Calibri"/>
          <w:color w:val="000000"/>
          <w:sz w:val="20"/>
          <w:szCs w:val="20"/>
        </w:rPr>
        <w:t>pseudo colored (LUT) and put together in a montage using ImageJ and Photoshop</w:t>
      </w:r>
      <w:r w:rsidR="00C36839" w:rsidRPr="00C36839">
        <w:rPr>
          <w:rFonts w:cs="Calibri"/>
          <w:color w:val="000000"/>
          <w:sz w:val="20"/>
          <w:szCs w:val="20"/>
        </w:rPr>
        <w:t>,</w:t>
      </w:r>
      <w:r w:rsidR="00D01A49" w:rsidRPr="00C36839">
        <w:rPr>
          <w:rFonts w:cs="Calibri"/>
          <w:color w:val="000000"/>
          <w:sz w:val="20"/>
          <w:szCs w:val="20"/>
        </w:rPr>
        <w:t xml:space="preserve"> respectively.</w:t>
      </w:r>
    </w:p>
    <w:p w14:paraId="1AF6F7DC" w14:textId="77777777" w:rsidR="00D01A49" w:rsidRPr="00C36839" w:rsidRDefault="00D01A49" w:rsidP="00C36839">
      <w:pPr>
        <w:spacing w:after="0" w:line="240" w:lineRule="auto"/>
        <w:rPr>
          <w:color w:val="000000"/>
          <w:sz w:val="20"/>
          <w:szCs w:val="20"/>
        </w:rPr>
      </w:pPr>
    </w:p>
    <w:p w14:paraId="0F8F6786" w14:textId="77777777" w:rsidR="00D01A49" w:rsidRPr="00C36839" w:rsidRDefault="00C36839" w:rsidP="00C36839">
      <w:pPr>
        <w:spacing w:after="0" w:line="240" w:lineRule="auto"/>
        <w:rPr>
          <w:i/>
          <w:color w:val="000000"/>
          <w:sz w:val="20"/>
          <w:szCs w:val="20"/>
        </w:rPr>
      </w:pPr>
      <w:r w:rsidRPr="00C36839">
        <w:rPr>
          <w:rFonts w:cs="Calibri"/>
          <w:i/>
          <w:color w:val="000000"/>
          <w:sz w:val="20"/>
          <w:szCs w:val="20"/>
        </w:rPr>
        <w:t xml:space="preserve">The </w:t>
      </w:r>
      <w:r w:rsidR="00D01A49" w:rsidRPr="00C36839">
        <w:rPr>
          <w:i/>
          <w:color w:val="000000"/>
          <w:sz w:val="20"/>
          <w:szCs w:val="20"/>
        </w:rPr>
        <w:t xml:space="preserve">Emory Image Core provides </w:t>
      </w:r>
      <w:r w:rsidRPr="00C36839">
        <w:rPr>
          <w:i/>
          <w:color w:val="000000"/>
          <w:sz w:val="20"/>
          <w:szCs w:val="20"/>
        </w:rPr>
        <w:t>s</w:t>
      </w:r>
      <w:r w:rsidR="00D01A49" w:rsidRPr="00C36839">
        <w:rPr>
          <w:i/>
          <w:color w:val="000000"/>
          <w:sz w:val="20"/>
          <w:szCs w:val="20"/>
        </w:rPr>
        <w:t xml:space="preserve">tate-of-the-art microscopes and image analysis software that allows </w:t>
      </w:r>
      <w:r w:rsidRPr="00C36839">
        <w:rPr>
          <w:i/>
          <w:color w:val="000000"/>
          <w:sz w:val="20"/>
          <w:szCs w:val="20"/>
        </w:rPr>
        <w:t>researchers</w:t>
      </w:r>
      <w:r w:rsidR="00D01A49" w:rsidRPr="00C36839">
        <w:rPr>
          <w:i/>
          <w:color w:val="000000"/>
          <w:sz w:val="20"/>
          <w:szCs w:val="20"/>
        </w:rPr>
        <w:t xml:space="preserve"> to study different cell structures</w:t>
      </w:r>
      <w:r w:rsidRPr="00C36839">
        <w:rPr>
          <w:i/>
          <w:color w:val="000000"/>
          <w:sz w:val="20"/>
          <w:szCs w:val="20"/>
        </w:rPr>
        <w:t xml:space="preserve"> in great detail</w:t>
      </w:r>
      <w:r w:rsidR="00D01A49" w:rsidRPr="00C36839">
        <w:rPr>
          <w:i/>
          <w:color w:val="000000"/>
          <w:sz w:val="20"/>
          <w:szCs w:val="20"/>
        </w:rPr>
        <w:t xml:space="preserve">. </w:t>
      </w:r>
      <w:r w:rsidRPr="00C36839">
        <w:rPr>
          <w:i/>
          <w:color w:val="000000"/>
          <w:sz w:val="20"/>
          <w:szCs w:val="20"/>
        </w:rPr>
        <w:t>Core staff assist</w:t>
      </w:r>
      <w:r w:rsidR="002C444B" w:rsidRPr="00C36839">
        <w:rPr>
          <w:i/>
          <w:color w:val="000000"/>
          <w:sz w:val="20"/>
          <w:szCs w:val="20"/>
        </w:rPr>
        <w:t xml:space="preserve"> with technical issues during sample preparation, image acquisition</w:t>
      </w:r>
      <w:r w:rsidRPr="00C36839">
        <w:rPr>
          <w:i/>
          <w:color w:val="000000"/>
          <w:sz w:val="20"/>
          <w:szCs w:val="20"/>
        </w:rPr>
        <w:t>,</w:t>
      </w:r>
      <w:r w:rsidR="002C444B" w:rsidRPr="00C36839">
        <w:rPr>
          <w:i/>
          <w:color w:val="000000"/>
          <w:sz w:val="20"/>
          <w:szCs w:val="20"/>
        </w:rPr>
        <w:t xml:space="preserve"> and image analysis. The core also provide</w:t>
      </w:r>
      <w:r w:rsidRPr="00C36839">
        <w:rPr>
          <w:i/>
          <w:color w:val="000000"/>
          <w:sz w:val="20"/>
          <w:szCs w:val="20"/>
        </w:rPr>
        <w:t>s</w:t>
      </w:r>
      <w:r w:rsidR="002C444B" w:rsidRPr="00C36839">
        <w:rPr>
          <w:i/>
          <w:color w:val="000000"/>
          <w:sz w:val="20"/>
          <w:szCs w:val="20"/>
        </w:rPr>
        <w:t xml:space="preserve"> multiple seminars during the year as well as online tutorials for training purposes.</w:t>
      </w:r>
    </w:p>
    <w:p w14:paraId="0B8346CA" w14:textId="77777777" w:rsidR="002C444B" w:rsidRDefault="002C444B" w:rsidP="00C36839">
      <w:pPr>
        <w:spacing w:after="0" w:line="240" w:lineRule="auto"/>
      </w:pPr>
    </w:p>
    <w:sectPr w:rsidR="002C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9"/>
    <w:rsid w:val="002C444B"/>
    <w:rsid w:val="004D23A4"/>
    <w:rsid w:val="00B148FB"/>
    <w:rsid w:val="00C36839"/>
    <w:rsid w:val="00D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0EFD"/>
  <w15:chartTrackingRefBased/>
  <w15:docId w15:val="{A605951B-15F5-4B6A-95FE-7363FF4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A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Valdivia</dc:creator>
  <cp:keywords/>
  <dc:description/>
  <cp:lastModifiedBy>Schindler, Karon</cp:lastModifiedBy>
  <cp:revision>2</cp:revision>
  <dcterms:created xsi:type="dcterms:W3CDTF">2018-01-03T18:30:00Z</dcterms:created>
  <dcterms:modified xsi:type="dcterms:W3CDTF">2018-01-03T21:14:00Z</dcterms:modified>
</cp:coreProperties>
</file>